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FFF9" w14:textId="776D911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746">
        <w:t>53922</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EA8556E" w14:textId="77777777" w:rsidTr="00E710D3">
        <w:trPr>
          <w:trHeight w:val="576"/>
        </w:trPr>
        <w:tc>
          <w:tcPr>
            <w:tcW w:w="4826" w:type="dxa"/>
          </w:tcPr>
          <w:bookmarkStart w:id="2" w:name="DocumentStyle"/>
          <w:p w14:paraId="633DC786" w14:textId="3D2FB4C8" w:rsidR="00E710D3" w:rsidRPr="00E710D3" w:rsidRDefault="006C564C" w:rsidP="00912358">
            <w:pPr>
              <w:spacing w:after="0" w:line="240" w:lineRule="auto"/>
              <w:ind w:firstLine="0"/>
              <w:jc w:val="left"/>
              <w:rPr>
                <w:b/>
                <w:szCs w:val="20"/>
              </w:rPr>
            </w:pPr>
            <w:sdt>
              <w:sdtPr>
                <w:rPr>
                  <w:b/>
                  <w:caps/>
                  <w:szCs w:val="20"/>
                </w:rPr>
                <w:alias w:val="Case Style"/>
                <w:tag w:val="CS"/>
                <w:id w:val="-920102863"/>
                <w:placeholder>
                  <w:docPart w:val="0FEC90F6CED843E292C4C7CA630F2D2F"/>
                </w:placeholder>
                <w15:appearance w15:val="hidden"/>
              </w:sdtPr>
              <w:sdtEndPr/>
              <w:sdtContent>
                <w:r w:rsidR="00A06746">
                  <w:rPr>
                    <w:b/>
                    <w:caps/>
                    <w:szCs w:val="20"/>
                  </w:rPr>
                  <w:t>APPLICATION OF SKYLINE DRIVE LANDOWNERS ASSOCIATION AND JOHNSON COUNTY SPECIAL UTILITY DISTRICT FOR SALE, TRANSFER OR MERGER OF FACILITIES AND CERTIFICATE RIGHTS JOHNSON COUNTY</w:t>
                </w:r>
              </w:sdtContent>
            </w:sdt>
            <w:bookmarkEnd w:id="2"/>
            <w:r w:rsidR="00912358">
              <w:rPr>
                <w:b/>
                <w:caps/>
                <w:szCs w:val="20"/>
              </w:rPr>
              <w:t xml:space="preserve"> </w:t>
            </w:r>
          </w:p>
        </w:tc>
        <w:tc>
          <w:tcPr>
            <w:tcW w:w="336" w:type="dxa"/>
            <w:noWrap/>
          </w:tcPr>
          <w:p w14:paraId="53E76B1C" w14:textId="77777777" w:rsidR="00A06746" w:rsidRDefault="00A06746" w:rsidP="008647EB">
            <w:pPr>
              <w:spacing w:after="0" w:line="240" w:lineRule="auto"/>
              <w:ind w:firstLine="0"/>
              <w:rPr>
                <w:b/>
                <w:szCs w:val="20"/>
              </w:rPr>
            </w:pPr>
            <w:r>
              <w:rPr>
                <w:b/>
                <w:szCs w:val="20"/>
              </w:rPr>
              <w:t>§</w:t>
            </w:r>
          </w:p>
          <w:p w14:paraId="0811BFC2" w14:textId="77777777" w:rsidR="00A06746" w:rsidRDefault="00A06746" w:rsidP="008647EB">
            <w:pPr>
              <w:spacing w:after="0" w:line="240" w:lineRule="auto"/>
              <w:ind w:firstLine="0"/>
              <w:rPr>
                <w:b/>
                <w:szCs w:val="20"/>
              </w:rPr>
            </w:pPr>
            <w:r>
              <w:rPr>
                <w:b/>
                <w:szCs w:val="20"/>
              </w:rPr>
              <w:t>§</w:t>
            </w:r>
          </w:p>
          <w:p w14:paraId="1B99C0D1" w14:textId="77777777" w:rsidR="00A06746" w:rsidRDefault="00A06746" w:rsidP="008647EB">
            <w:pPr>
              <w:spacing w:after="0" w:line="240" w:lineRule="auto"/>
              <w:ind w:firstLine="0"/>
              <w:rPr>
                <w:b/>
                <w:szCs w:val="20"/>
              </w:rPr>
            </w:pPr>
            <w:r>
              <w:rPr>
                <w:b/>
                <w:szCs w:val="20"/>
              </w:rPr>
              <w:t>§</w:t>
            </w:r>
          </w:p>
          <w:p w14:paraId="75382515" w14:textId="77777777" w:rsidR="00A06746" w:rsidRDefault="00A06746" w:rsidP="008647EB">
            <w:pPr>
              <w:spacing w:after="0" w:line="240" w:lineRule="auto"/>
              <w:ind w:firstLine="0"/>
              <w:rPr>
                <w:b/>
                <w:szCs w:val="20"/>
              </w:rPr>
            </w:pPr>
            <w:r>
              <w:rPr>
                <w:b/>
                <w:szCs w:val="20"/>
              </w:rPr>
              <w:t>§</w:t>
            </w:r>
          </w:p>
          <w:p w14:paraId="6AAF54FD" w14:textId="77777777" w:rsidR="00A06746" w:rsidRDefault="00A06746" w:rsidP="008647EB">
            <w:pPr>
              <w:spacing w:after="0" w:line="240" w:lineRule="auto"/>
              <w:ind w:firstLine="0"/>
              <w:rPr>
                <w:b/>
                <w:szCs w:val="20"/>
              </w:rPr>
            </w:pPr>
            <w:r>
              <w:rPr>
                <w:b/>
                <w:szCs w:val="20"/>
              </w:rPr>
              <w:t>§</w:t>
            </w:r>
          </w:p>
          <w:p w14:paraId="69FC5718" w14:textId="77777777" w:rsidR="00A06746" w:rsidRDefault="00A06746" w:rsidP="008647EB">
            <w:pPr>
              <w:spacing w:after="0" w:line="240" w:lineRule="auto"/>
              <w:ind w:firstLine="0"/>
              <w:rPr>
                <w:b/>
                <w:szCs w:val="20"/>
              </w:rPr>
            </w:pPr>
            <w:r>
              <w:rPr>
                <w:b/>
                <w:szCs w:val="20"/>
              </w:rPr>
              <w:t>§</w:t>
            </w:r>
          </w:p>
          <w:p w14:paraId="56757E78" w14:textId="10A63400" w:rsidR="00DA790F" w:rsidRPr="008647EB" w:rsidRDefault="00A06746" w:rsidP="008647EB">
            <w:pPr>
              <w:spacing w:after="0" w:line="240" w:lineRule="auto"/>
              <w:ind w:firstLine="0"/>
              <w:rPr>
                <w:b/>
                <w:szCs w:val="20"/>
              </w:rPr>
            </w:pPr>
            <w:r>
              <w:rPr>
                <w:b/>
                <w:szCs w:val="20"/>
              </w:rPr>
              <w:t>§</w:t>
            </w:r>
          </w:p>
        </w:tc>
        <w:tc>
          <w:tcPr>
            <w:tcW w:w="4198" w:type="dxa"/>
          </w:tcPr>
          <w:p w14:paraId="7481B65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3CB49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6E808D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E24CAE" w14:textId="77777777" w:rsidR="00DA790F" w:rsidRPr="008647EB" w:rsidRDefault="00DA790F" w:rsidP="008647EB">
      <w:pPr>
        <w:spacing w:after="0" w:line="240" w:lineRule="auto"/>
        <w:ind w:firstLine="0"/>
        <w:jc w:val="center"/>
        <w:rPr>
          <w:b/>
          <w:caps/>
        </w:rPr>
      </w:pPr>
    </w:p>
    <w:p w14:paraId="46A48262" w14:textId="7F3117B6" w:rsidR="00DA790F" w:rsidRDefault="00A42A96" w:rsidP="00CF3087">
      <w:pPr>
        <w:pStyle w:val="CaseCaption"/>
        <w:spacing w:after="0"/>
      </w:pPr>
      <w:r w:rsidRPr="00A42A96">
        <w:t>COMMISSION STAFF’S RECOMMENDATION ON ADMINISTRATIVE COMPLETENESS</w:t>
      </w:r>
      <w:r w:rsidR="00CD5FCB">
        <w:t xml:space="preserve">, proposed </w:t>
      </w:r>
      <w:r w:rsidRPr="00A42A96">
        <w:t>NOTICE</w:t>
      </w:r>
      <w:r w:rsidR="00CD5FCB">
        <w:t xml:space="preserve">, and </w:t>
      </w:r>
      <w:r w:rsidRPr="00A42A96">
        <w:t>PROPOSED PROCEDURAL SCHEDULE</w:t>
      </w:r>
      <w:r w:rsidR="00CD5FCB">
        <w:t xml:space="preserve"> and request to restyle the docket</w:t>
      </w:r>
    </w:p>
    <w:p w14:paraId="3AF45128" w14:textId="77777777" w:rsidR="00CD5FCB" w:rsidRPr="00CD5FCB" w:rsidRDefault="00CD5FCB" w:rsidP="00CD5FCB">
      <w:pPr>
        <w:pStyle w:val="Paragraph"/>
        <w:spacing w:line="240" w:lineRule="auto"/>
      </w:pPr>
    </w:p>
    <w:p w14:paraId="302AB4E8" w14:textId="394DAF9B" w:rsidR="00A42A96" w:rsidRDefault="00A42A96" w:rsidP="00CD5FCB">
      <w:pPr>
        <w:spacing w:after="0"/>
        <w:rPr>
          <w:iCs/>
        </w:rPr>
      </w:pPr>
      <w:r w:rsidRPr="004606C4">
        <w:rPr>
          <w:iCs/>
        </w:rPr>
        <w:t xml:space="preserve">On </w:t>
      </w:r>
      <w:r w:rsidR="00A06746">
        <w:rPr>
          <w:iCs/>
        </w:rPr>
        <w:t>August 1, 2022</w:t>
      </w:r>
      <w:r w:rsidRPr="004606C4">
        <w:rPr>
          <w:iCs/>
        </w:rPr>
        <w:t xml:space="preserve">, </w:t>
      </w:r>
      <w:r w:rsidR="00A06746" w:rsidRPr="00A06746">
        <w:rPr>
          <w:iCs/>
        </w:rPr>
        <w:t>Skyline Drive Landowners Association</w:t>
      </w:r>
      <w:r w:rsidRPr="004606C4">
        <w:rPr>
          <w:iCs/>
        </w:rPr>
        <w:t xml:space="preserve"> </w:t>
      </w:r>
      <w:r w:rsidR="00177FC6">
        <w:rPr>
          <w:iCs/>
        </w:rPr>
        <w:t xml:space="preserve">Water System </w:t>
      </w:r>
      <w:r w:rsidRPr="004606C4">
        <w:rPr>
          <w:iCs/>
        </w:rPr>
        <w:t>(</w:t>
      </w:r>
      <w:r w:rsidR="00CD5FCB">
        <w:rPr>
          <w:iCs/>
        </w:rPr>
        <w:t>SDLA</w:t>
      </w:r>
      <w:r w:rsidRPr="004606C4">
        <w:rPr>
          <w:iCs/>
        </w:rPr>
        <w:t xml:space="preserve">) and </w:t>
      </w:r>
      <w:r w:rsidR="00A06746" w:rsidRPr="00A06746">
        <w:rPr>
          <w:iCs/>
        </w:rPr>
        <w:t xml:space="preserve">Johnson County Special Utility District </w:t>
      </w:r>
      <w:r w:rsidRPr="004606C4">
        <w:rPr>
          <w:iCs/>
        </w:rPr>
        <w:t>(</w:t>
      </w:r>
      <w:r w:rsidR="00A06746">
        <w:rPr>
          <w:iCs/>
        </w:rPr>
        <w:t>Johnson County SUD</w:t>
      </w:r>
      <w:r w:rsidRPr="004606C4">
        <w:rPr>
          <w:iCs/>
        </w:rPr>
        <w:t xml:space="preserve">) (collectively, Applicants) filed an application for approval of the sale, transfer, or merger </w:t>
      </w:r>
      <w:r w:rsidR="00CD5FCB">
        <w:rPr>
          <w:iCs/>
        </w:rPr>
        <w:t xml:space="preserve">(STM) </w:t>
      </w:r>
      <w:r w:rsidRPr="004606C4">
        <w:rPr>
          <w:iCs/>
        </w:rPr>
        <w:t xml:space="preserve">of facilities and certificate rights in </w:t>
      </w:r>
      <w:r w:rsidR="00A06746">
        <w:rPr>
          <w:iCs/>
        </w:rPr>
        <w:t>Johnson</w:t>
      </w:r>
      <w:r w:rsidRPr="004606C4">
        <w:rPr>
          <w:iCs/>
        </w:rPr>
        <w:t xml:space="preserve"> </w:t>
      </w:r>
      <w:r w:rsidRPr="00A06746">
        <w:rPr>
          <w:iCs/>
        </w:rPr>
        <w:t>County.</w:t>
      </w:r>
      <w:r w:rsidRPr="004606C4">
        <w:rPr>
          <w:iCs/>
        </w:rPr>
        <w:t xml:space="preserve"> </w:t>
      </w:r>
      <w:bookmarkStart w:id="3" w:name="_Hlk51227193"/>
      <w:r w:rsidR="00A06746" w:rsidRPr="00A06746">
        <w:rPr>
          <w:bCs/>
          <w:szCs w:val="20"/>
        </w:rPr>
        <w:t xml:space="preserve">Specifically, </w:t>
      </w:r>
      <w:r w:rsidR="00A06746" w:rsidRPr="00A06746">
        <w:rPr>
          <w:szCs w:val="20"/>
        </w:rPr>
        <w:t>Johnson County SUD</w:t>
      </w:r>
      <w:r w:rsidR="00A06746" w:rsidRPr="00A06746">
        <w:rPr>
          <w:bCs/>
          <w:szCs w:val="20"/>
        </w:rPr>
        <w:t>, Certificate of Convenience and Necessity (CCN) No.</w:t>
      </w:r>
      <w:r w:rsidR="00FA15F4">
        <w:rPr>
          <w:bCs/>
          <w:szCs w:val="20"/>
        </w:rPr>
        <w:t> </w:t>
      </w:r>
      <w:r w:rsidR="00A06746" w:rsidRPr="00A06746">
        <w:rPr>
          <w:szCs w:val="20"/>
        </w:rPr>
        <w:t xml:space="preserve">10081, </w:t>
      </w:r>
      <w:r w:rsidR="00A06746" w:rsidRPr="00A06746">
        <w:rPr>
          <w:bCs/>
          <w:szCs w:val="20"/>
        </w:rPr>
        <w:t xml:space="preserve">seeks approval to acquire facilities and to transfer </w:t>
      </w:r>
      <w:r w:rsidR="00A06746" w:rsidRPr="00A06746">
        <w:rPr>
          <w:szCs w:val="20"/>
        </w:rPr>
        <w:t>all</w:t>
      </w:r>
      <w:r w:rsidR="00A06746" w:rsidRPr="00A06746">
        <w:rPr>
          <w:bCs/>
          <w:szCs w:val="20"/>
        </w:rPr>
        <w:t xml:space="preserve"> of the </w:t>
      </w:r>
      <w:bookmarkStart w:id="4" w:name="_Hlk98141720"/>
      <w:r w:rsidR="00A06746" w:rsidRPr="00A06746">
        <w:rPr>
          <w:szCs w:val="20"/>
        </w:rPr>
        <w:t>water</w:t>
      </w:r>
      <w:bookmarkEnd w:id="4"/>
      <w:r w:rsidR="00A06746" w:rsidRPr="00A06746">
        <w:rPr>
          <w:bCs/>
          <w:szCs w:val="20"/>
        </w:rPr>
        <w:t xml:space="preserve"> service area from </w:t>
      </w:r>
      <w:r w:rsidR="00CD5FCB">
        <w:rPr>
          <w:szCs w:val="20"/>
        </w:rPr>
        <w:t>SDLA</w:t>
      </w:r>
      <w:r w:rsidR="00A06746" w:rsidRPr="00A06746">
        <w:rPr>
          <w:szCs w:val="20"/>
        </w:rPr>
        <w:t xml:space="preserve"> </w:t>
      </w:r>
      <w:r w:rsidR="00A06746" w:rsidRPr="00A06746">
        <w:rPr>
          <w:bCs/>
          <w:szCs w:val="20"/>
        </w:rPr>
        <w:t xml:space="preserve">under </w:t>
      </w:r>
      <w:r w:rsidR="00A06746" w:rsidRPr="00A06746">
        <w:rPr>
          <w:szCs w:val="20"/>
        </w:rPr>
        <w:t>water CCN No. 12479</w:t>
      </w:r>
      <w:bookmarkStart w:id="5" w:name="_Hlk63330499"/>
      <w:bookmarkStart w:id="6" w:name="_Hlk63326489"/>
      <w:r w:rsidR="00A06746" w:rsidRPr="00A06746">
        <w:rPr>
          <w:szCs w:val="20"/>
        </w:rPr>
        <w:t>.</w:t>
      </w:r>
      <w:r w:rsidR="00A06746" w:rsidRPr="00A06746">
        <w:rPr>
          <w:bCs/>
          <w:szCs w:val="20"/>
        </w:rPr>
        <w:t xml:space="preserve"> </w:t>
      </w:r>
      <w:bookmarkStart w:id="7" w:name="_Hlk125122493"/>
      <w:bookmarkEnd w:id="5"/>
      <w:bookmarkEnd w:id="3"/>
      <w:bookmarkEnd w:id="6"/>
      <w:r w:rsidR="00CD5FCB">
        <w:rPr>
          <w:iCs/>
        </w:rPr>
        <w:t xml:space="preserve">On December 19, 2022, the Applicants filed an amended application, in which Johnson County SUD also seeks approval to amend its CCN for uncertificated service area separate from the </w:t>
      </w:r>
      <w:r w:rsidR="003415F8">
        <w:rPr>
          <w:iCs/>
        </w:rPr>
        <w:t>area to be transferred in the STM.</w:t>
      </w:r>
      <w:bookmarkEnd w:id="7"/>
      <w:r w:rsidR="003415F8">
        <w:rPr>
          <w:iCs/>
        </w:rPr>
        <w:t xml:space="preserve"> </w:t>
      </w:r>
    </w:p>
    <w:p w14:paraId="716AF0CF" w14:textId="3505E56E" w:rsidR="00F54DF7" w:rsidRDefault="00F54DF7" w:rsidP="00CD5FCB">
      <w:pPr>
        <w:pStyle w:val="Paragraph"/>
      </w:pPr>
      <w:r>
        <w:rPr>
          <w:iCs/>
        </w:rPr>
        <w:t xml:space="preserve">On </w:t>
      </w:r>
      <w:r w:rsidR="00CF3087">
        <w:rPr>
          <w:iCs/>
        </w:rPr>
        <w:t>December 1</w:t>
      </w:r>
      <w:r w:rsidR="00A06746">
        <w:rPr>
          <w:iCs/>
        </w:rPr>
        <w:t>, 2022</w:t>
      </w:r>
      <w:r w:rsidR="007E3A22">
        <w:rPr>
          <w:iCs/>
        </w:rPr>
        <w:t xml:space="preserve">, </w:t>
      </w:r>
      <w:r>
        <w:rPr>
          <w:iCs/>
        </w:rPr>
        <w:t xml:space="preserve">the administrative law judge (ALJ) filed Order No. </w:t>
      </w:r>
      <w:r w:rsidR="003415F8">
        <w:rPr>
          <w:iCs/>
        </w:rPr>
        <w:t>3</w:t>
      </w:r>
      <w:r>
        <w:rPr>
          <w:iCs/>
        </w:rPr>
        <w:t>,</w:t>
      </w:r>
      <w:r w:rsidRPr="00D94E7F">
        <w:t xml:space="preserve"> </w:t>
      </w:r>
      <w:r w:rsidR="003415F8">
        <w:t xml:space="preserve">establishing a deadline of January 23, 2023 for </w:t>
      </w:r>
      <w:r>
        <w:t xml:space="preserve">the Staff (Staff) of the Public Utility Commission of Texas (Commission) to </w:t>
      </w:r>
      <w:r w:rsidR="00A06746" w:rsidRPr="00A06746">
        <w:t xml:space="preserve">file a recommendation </w:t>
      </w:r>
      <w:r w:rsidR="003415F8">
        <w:t>on the administrative completeness of the application and proposed notice and propose a procedural schedule</w:t>
      </w:r>
      <w:r>
        <w:t>. Therefore, this pleading is timely filed.</w:t>
      </w:r>
    </w:p>
    <w:p w14:paraId="7D7AF856" w14:textId="77777777" w:rsidR="00CD5FCB" w:rsidRPr="004B6D44" w:rsidRDefault="00CD5FCB" w:rsidP="00CD5FCB">
      <w:pPr>
        <w:pStyle w:val="Paragraph"/>
        <w:rPr>
          <w:iCs/>
        </w:rPr>
      </w:pPr>
    </w:p>
    <w:p w14:paraId="2EA52ECF" w14:textId="77777777" w:rsidR="00A42A96" w:rsidRDefault="00A42A96" w:rsidP="00CD5FCB">
      <w:pPr>
        <w:pStyle w:val="Heading1"/>
        <w:tabs>
          <w:tab w:val="clear" w:pos="1080"/>
          <w:tab w:val="clear" w:pos="1440"/>
        </w:tabs>
        <w:spacing w:before="0" w:after="0" w:line="360" w:lineRule="auto"/>
        <w:ind w:left="0" w:right="0" w:firstLine="0"/>
      </w:pPr>
      <w:r>
        <w:t>ADMINISTRATIVE COMPLETENESS</w:t>
      </w:r>
    </w:p>
    <w:p w14:paraId="083C29BB" w14:textId="2FAE7D4E" w:rsidR="00CF3087" w:rsidRDefault="00CF3087" w:rsidP="00CD5FCB">
      <w:pPr>
        <w:pStyle w:val="Paragraph"/>
        <w:shd w:val="clear" w:color="auto" w:fill="FFFFFF" w:themeFill="background1"/>
      </w:pPr>
      <w:r w:rsidRPr="004578E9">
        <w:t xml:space="preserve">Staff has reviewed the </w:t>
      </w:r>
      <w:r w:rsidR="001124A7">
        <w:t>amended application</w:t>
      </w:r>
      <w:r w:rsidRPr="004578E9">
        <w:t xml:space="preserve"> and, as detailed in the attached memorand</w:t>
      </w:r>
      <w:r>
        <w:t>a</w:t>
      </w:r>
      <w:r w:rsidRPr="004578E9">
        <w:t xml:space="preserve"> from </w:t>
      </w:r>
      <w:r>
        <w:t>Jolie Mathis</w:t>
      </w:r>
      <w:r w:rsidRPr="004578E9">
        <w:t>, Infrastructure Division</w:t>
      </w:r>
      <w:r>
        <w:t xml:space="preserve"> and Fred Bednarski, Rate Regulation Division, </w:t>
      </w:r>
      <w:r w:rsidRPr="004578E9">
        <w:t xml:space="preserve">recommends that the </w:t>
      </w:r>
      <w:r w:rsidR="001124A7">
        <w:t xml:space="preserve">amended </w:t>
      </w:r>
      <w:r w:rsidRPr="004578E9">
        <w:t>application is administratively complete. Staff’s recommendation on administrative completeness is not a comment on the merits of the application.</w:t>
      </w:r>
    </w:p>
    <w:p w14:paraId="4AC96944" w14:textId="77777777" w:rsidR="00CD5FCB" w:rsidRDefault="00CD5FCB" w:rsidP="00CD5FCB">
      <w:pPr>
        <w:pStyle w:val="Paragraph"/>
        <w:shd w:val="clear" w:color="auto" w:fill="FFFFFF" w:themeFill="background1"/>
      </w:pPr>
    </w:p>
    <w:p w14:paraId="7DFB8702" w14:textId="5DFAC7D3" w:rsidR="00CF3087" w:rsidRDefault="00CD5FCB" w:rsidP="00CD5FCB">
      <w:pPr>
        <w:pStyle w:val="Heading1"/>
        <w:tabs>
          <w:tab w:val="clear" w:pos="1080"/>
          <w:tab w:val="clear" w:pos="1440"/>
        </w:tabs>
        <w:spacing w:before="0" w:after="0" w:line="360" w:lineRule="auto"/>
        <w:ind w:left="0" w:right="0" w:firstLine="0"/>
      </w:pPr>
      <w:r>
        <w:t xml:space="preserve">PROPOSED </w:t>
      </w:r>
      <w:r w:rsidR="00CF3087">
        <w:t>NOTICE</w:t>
      </w:r>
    </w:p>
    <w:p w14:paraId="3577657E" w14:textId="36152042" w:rsidR="00CF3087" w:rsidRDefault="00CF3087" w:rsidP="00CD5FCB">
      <w:pPr>
        <w:pStyle w:val="Paragraph"/>
      </w:pPr>
      <w:r>
        <w:t xml:space="preserve">At this time, Staff recommends that the Applicants proceed with providing public notice to all current customers, neighboring utilities, political subdivisions, </w:t>
      </w:r>
      <w:r w:rsidR="0032488B">
        <w:t xml:space="preserve">landowners, </w:t>
      </w:r>
      <w:r>
        <w:t xml:space="preserve">and other persons </w:t>
      </w:r>
      <w:r>
        <w:lastRenderedPageBreak/>
        <w:t xml:space="preserve">listed in </w:t>
      </w:r>
      <w:r w:rsidR="0032488B">
        <w:t>Ms. Mathis’ memorandum</w:t>
      </w:r>
      <w:r>
        <w:t xml:space="preserve"> using the notice form</w:t>
      </w:r>
      <w:r w:rsidR="0032488B">
        <w:t>s</w:t>
      </w:r>
      <w:r>
        <w:t xml:space="preserve"> provide</w:t>
      </w:r>
      <w:r w:rsidR="00AB6835">
        <w:t>d</w:t>
      </w:r>
      <w:r>
        <w:t>. Along with each individual notice, Staff recommends that the Applicants provide an accurate map delineating the requested service area.</w:t>
      </w:r>
      <w:r w:rsidR="0032488B">
        <w:t xml:space="preserve"> Staff further recommends that the Applicants publish notice of the application for two consecutive weeks in a newspaper of general circulation in Johnson County.</w:t>
      </w:r>
      <w:r>
        <w:t xml:space="preserve"> </w:t>
      </w:r>
    </w:p>
    <w:p w14:paraId="479F7A48" w14:textId="6E27F6B5" w:rsidR="0032488B" w:rsidRDefault="00CF3087" w:rsidP="0032488B">
      <w:pPr>
        <w:pStyle w:val="Paragraph"/>
      </w:pPr>
      <w:r>
        <w:t xml:space="preserve">Once notice has been provided, Staff recommends that the Applicants file proof of </w:t>
      </w:r>
      <w:r w:rsidR="0032488B">
        <w:t xml:space="preserve">individual and published </w:t>
      </w:r>
      <w:r>
        <w:t>notice</w:t>
      </w:r>
      <w:r w:rsidR="0032488B">
        <w:t>,</w:t>
      </w:r>
      <w:r>
        <w:t xml:space="preserve"> as described in </w:t>
      </w:r>
      <w:r w:rsidR="0032488B">
        <w:t>Ms. Mathis’</w:t>
      </w:r>
      <w:r>
        <w:t xml:space="preserve"> memorandum</w:t>
      </w:r>
      <w:r w:rsidR="0032488B">
        <w:t>. Specifically, for proof of individual notice, the Applicants must file an affidavit specifying the name and address of every person and entity to whom notice was provided, the date that the notice was provided, and a copy of the notice and attached map that was provided. And for proof of published notice, the Applicants must file a completed publisher’s affidavit and a copy of the newspaper tear sheets demonstrating publication. Finally, Staff recommends that the Applicants use the attached notice</w:t>
      </w:r>
      <w:r w:rsidR="00816075">
        <w:t xml:space="preserve"> forms</w:t>
      </w:r>
      <w:r w:rsidR="0032488B">
        <w:t xml:space="preserve"> and affidavits to meet these requirements. </w:t>
      </w:r>
    </w:p>
    <w:p w14:paraId="5EB0A26B" w14:textId="4C2302CF" w:rsidR="00CD5FCB" w:rsidRDefault="00CD5FCB" w:rsidP="00CD5FCB">
      <w:pPr>
        <w:pStyle w:val="Paragraph"/>
      </w:pPr>
    </w:p>
    <w:p w14:paraId="145297F4" w14:textId="6232A0BF" w:rsidR="00CF3087" w:rsidRDefault="00CD5FCB" w:rsidP="00CD5FCB">
      <w:pPr>
        <w:pStyle w:val="Heading1"/>
        <w:tabs>
          <w:tab w:val="clear" w:pos="1080"/>
          <w:tab w:val="clear" w:pos="1440"/>
        </w:tabs>
        <w:spacing w:before="0" w:after="0" w:line="360" w:lineRule="auto"/>
        <w:ind w:left="0" w:right="0" w:firstLine="0"/>
      </w:pPr>
      <w:r>
        <w:t xml:space="preserve">PROPOSED </w:t>
      </w:r>
      <w:r w:rsidR="00CF3087">
        <w:t>PROCEDURAL SCHEDULE</w:t>
      </w:r>
    </w:p>
    <w:p w14:paraId="3F9C1FCB" w14:textId="421E4C7D" w:rsidR="00CF3087" w:rsidRDefault="00CF3087" w:rsidP="00CD5FCB">
      <w:pPr>
        <w:pStyle w:val="Paragraph"/>
      </w:pPr>
      <w:r w:rsidRPr="004578E9">
        <w:t>Staff recommends that the application be found administratively complete. Therefore, Staff proposes the following procedural schedule:</w:t>
      </w:r>
    </w:p>
    <w:tbl>
      <w:tblPr>
        <w:tblpPr w:leftFromText="180" w:rightFromText="180" w:vertAnchor="text" w:horzAnchor="margin" w:tblpX="108"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D5FCB" w:rsidRPr="004578E9" w14:paraId="30C1755F" w14:textId="77777777" w:rsidTr="00CD5FCB">
        <w:trPr>
          <w:trHeight w:val="260"/>
        </w:trPr>
        <w:tc>
          <w:tcPr>
            <w:tcW w:w="5524" w:type="dxa"/>
            <w:shd w:val="clear" w:color="auto" w:fill="auto"/>
            <w:vAlign w:val="center"/>
          </w:tcPr>
          <w:p w14:paraId="0BFBE9E5" w14:textId="77777777" w:rsidR="00CD5FCB" w:rsidRPr="004578E9" w:rsidRDefault="00CD5FCB" w:rsidP="00CD5FCB">
            <w:pPr>
              <w:keepNext/>
              <w:spacing w:after="0"/>
              <w:ind w:firstLine="0"/>
              <w:jc w:val="center"/>
              <w:rPr>
                <w:b/>
                <w:szCs w:val="20"/>
              </w:rPr>
            </w:pPr>
            <w:r w:rsidRPr="004578E9">
              <w:rPr>
                <w:b/>
                <w:szCs w:val="20"/>
              </w:rPr>
              <w:t>Event</w:t>
            </w:r>
          </w:p>
        </w:tc>
        <w:tc>
          <w:tcPr>
            <w:tcW w:w="3826" w:type="dxa"/>
            <w:shd w:val="clear" w:color="auto" w:fill="auto"/>
          </w:tcPr>
          <w:p w14:paraId="5A48AA7D" w14:textId="77777777" w:rsidR="00CD5FCB" w:rsidRPr="004578E9" w:rsidRDefault="00CD5FCB" w:rsidP="00CD5FCB">
            <w:pPr>
              <w:keepNext/>
              <w:spacing w:after="0"/>
              <w:ind w:firstLine="0"/>
              <w:jc w:val="center"/>
              <w:rPr>
                <w:b/>
                <w:szCs w:val="20"/>
              </w:rPr>
            </w:pPr>
            <w:r w:rsidRPr="004578E9">
              <w:rPr>
                <w:b/>
                <w:szCs w:val="20"/>
              </w:rPr>
              <w:t>Date</w:t>
            </w:r>
          </w:p>
        </w:tc>
      </w:tr>
      <w:tr w:rsidR="00CD5FCB" w:rsidRPr="004578E9" w14:paraId="6DB3E15C" w14:textId="77777777" w:rsidTr="00CD5FCB">
        <w:trPr>
          <w:trHeight w:val="121"/>
        </w:trPr>
        <w:tc>
          <w:tcPr>
            <w:tcW w:w="5524" w:type="dxa"/>
            <w:shd w:val="clear" w:color="auto" w:fill="auto"/>
            <w:vAlign w:val="center"/>
          </w:tcPr>
          <w:p w14:paraId="08C08FF0" w14:textId="4B783842" w:rsidR="00CD5FCB" w:rsidRPr="004578E9" w:rsidRDefault="00CD5FCB" w:rsidP="00CD5FCB">
            <w:pPr>
              <w:autoSpaceDE w:val="0"/>
              <w:autoSpaceDN w:val="0"/>
              <w:adjustRightInd w:val="0"/>
              <w:spacing w:after="0" w:line="240" w:lineRule="auto"/>
              <w:ind w:firstLine="0"/>
              <w:jc w:val="left"/>
            </w:pPr>
            <w:r w:rsidRPr="004578E9">
              <w:rPr>
                <w:rFonts w:eastAsia="Calibri"/>
              </w:rPr>
              <w:t>Deadline for the Applicants to file with the Commission signed affidavits that the notice was given along with a copy of the notice and map sent to the affected parties</w:t>
            </w:r>
            <w:r w:rsidR="001D37AF">
              <w:rPr>
                <w:rFonts w:eastAsia="Calibri"/>
              </w:rPr>
              <w:t xml:space="preserve"> and the newspaper tear sheets</w:t>
            </w:r>
            <w:r w:rsidRPr="004578E9">
              <w:rPr>
                <w:rFonts w:eastAsia="Calibri"/>
              </w:rPr>
              <w:t xml:space="preserve"> </w:t>
            </w:r>
          </w:p>
        </w:tc>
        <w:tc>
          <w:tcPr>
            <w:tcW w:w="3826" w:type="dxa"/>
            <w:shd w:val="clear" w:color="auto" w:fill="auto"/>
            <w:vAlign w:val="center"/>
          </w:tcPr>
          <w:p w14:paraId="5E5E962B" w14:textId="0389EB99" w:rsidR="00CD5FCB" w:rsidRPr="004578E9" w:rsidRDefault="00CD5FCB" w:rsidP="00CD5FCB">
            <w:pPr>
              <w:keepNext/>
              <w:spacing w:after="0" w:line="240" w:lineRule="auto"/>
              <w:ind w:firstLine="0"/>
              <w:jc w:val="center"/>
            </w:pPr>
            <w:r>
              <w:t>February 2</w:t>
            </w:r>
            <w:r w:rsidR="001D37AF">
              <w:t>2</w:t>
            </w:r>
            <w:r>
              <w:t>, 2023</w:t>
            </w:r>
          </w:p>
        </w:tc>
      </w:tr>
      <w:tr w:rsidR="00CD5FCB" w:rsidRPr="004578E9" w14:paraId="20712B76" w14:textId="77777777" w:rsidTr="00CD5FCB">
        <w:trPr>
          <w:trHeight w:val="611"/>
        </w:trPr>
        <w:tc>
          <w:tcPr>
            <w:tcW w:w="5524" w:type="dxa"/>
            <w:shd w:val="clear" w:color="auto" w:fill="auto"/>
            <w:vAlign w:val="center"/>
          </w:tcPr>
          <w:p w14:paraId="28D97C49" w14:textId="77777777" w:rsidR="00CD5FCB" w:rsidRPr="004578E9" w:rsidRDefault="00CD5FCB" w:rsidP="00CD5FCB">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3A81CBB8" w14:textId="6BBA3864" w:rsidR="00CD5FCB" w:rsidRPr="004578E9" w:rsidRDefault="00CD5FCB" w:rsidP="00CD5FCB">
            <w:pPr>
              <w:keepNext/>
              <w:spacing w:after="0" w:line="240" w:lineRule="auto"/>
              <w:ind w:firstLine="0"/>
              <w:jc w:val="center"/>
            </w:pPr>
            <w:r>
              <w:t xml:space="preserve">March </w:t>
            </w:r>
            <w:r w:rsidR="001D37AF">
              <w:t>6</w:t>
            </w:r>
            <w:r>
              <w:t>, 2023</w:t>
            </w:r>
          </w:p>
        </w:tc>
      </w:tr>
      <w:tr w:rsidR="00CD5FCB" w:rsidRPr="004578E9" w14:paraId="0DDBDD6A" w14:textId="77777777" w:rsidTr="00CD5FCB">
        <w:trPr>
          <w:trHeight w:val="611"/>
        </w:trPr>
        <w:tc>
          <w:tcPr>
            <w:tcW w:w="5524" w:type="dxa"/>
            <w:shd w:val="clear" w:color="auto" w:fill="auto"/>
            <w:vAlign w:val="center"/>
          </w:tcPr>
          <w:p w14:paraId="309D0AA3" w14:textId="77777777" w:rsidR="00CD5FCB" w:rsidRPr="004578E9" w:rsidRDefault="00CD5FCB" w:rsidP="00CD5FCB">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13ADCE9B" w14:textId="77777777" w:rsidR="00CD5FCB" w:rsidRPr="004578E9" w:rsidRDefault="00CD5FCB" w:rsidP="00CD5FCB">
            <w:pPr>
              <w:keepNext/>
              <w:spacing w:after="0" w:line="240" w:lineRule="auto"/>
              <w:ind w:firstLine="0"/>
              <w:jc w:val="center"/>
            </w:pPr>
            <w:r w:rsidRPr="004578E9">
              <w:t>30 days after notice is issued</w:t>
            </w:r>
          </w:p>
        </w:tc>
      </w:tr>
    </w:tbl>
    <w:p w14:paraId="1F693BBE" w14:textId="77777777" w:rsidR="00CD5FCB" w:rsidRDefault="00CD5FCB" w:rsidP="00CD5FCB">
      <w:pPr>
        <w:pStyle w:val="Paragraph"/>
      </w:pPr>
    </w:p>
    <w:p w14:paraId="17A7FE1A" w14:textId="54DDA67D" w:rsidR="00AB6835" w:rsidRDefault="00AB6835" w:rsidP="00CD5FCB">
      <w:pPr>
        <w:pStyle w:val="Heading1"/>
        <w:tabs>
          <w:tab w:val="clear" w:pos="1080"/>
          <w:tab w:val="clear" w:pos="1440"/>
        </w:tabs>
        <w:spacing w:before="0" w:after="0" w:line="360" w:lineRule="auto"/>
        <w:ind w:left="0" w:right="0" w:firstLine="0"/>
      </w:pPr>
      <w:r>
        <w:t>REQUEST TO RESTYLE THE DOCKET</w:t>
      </w:r>
    </w:p>
    <w:p w14:paraId="4941B6A3" w14:textId="72F3E1E6" w:rsidR="00AB6835" w:rsidRDefault="00653574" w:rsidP="00AB6835">
      <w:pPr>
        <w:pStyle w:val="Paragraph"/>
      </w:pPr>
      <w:r>
        <w:t xml:space="preserve">Staff respectfully recommends that the docket be restyled as </w:t>
      </w:r>
      <w:r w:rsidRPr="00033A45">
        <w:rPr>
          <w:i/>
          <w:iCs/>
        </w:rPr>
        <w:t xml:space="preserve">Application of </w:t>
      </w:r>
      <w:r>
        <w:rPr>
          <w:i/>
          <w:iCs/>
        </w:rPr>
        <w:t>Skyline Drive Landowners Association Water System</w:t>
      </w:r>
      <w:r w:rsidRPr="00033A45">
        <w:rPr>
          <w:i/>
          <w:iCs/>
        </w:rPr>
        <w:t xml:space="preserve"> and </w:t>
      </w:r>
      <w:r>
        <w:rPr>
          <w:i/>
          <w:iCs/>
        </w:rPr>
        <w:t>Johnson County Special Utility District</w:t>
      </w:r>
      <w:r w:rsidRPr="00033A45">
        <w:rPr>
          <w:i/>
          <w:iCs/>
        </w:rPr>
        <w:t xml:space="preserve"> </w:t>
      </w:r>
      <w:r>
        <w:rPr>
          <w:i/>
          <w:iCs/>
        </w:rPr>
        <w:t>f</w:t>
      </w:r>
      <w:r w:rsidRPr="00033A45">
        <w:rPr>
          <w:i/>
          <w:iCs/>
        </w:rPr>
        <w:t xml:space="preserve">or Sale, Transfer, </w:t>
      </w:r>
      <w:r>
        <w:rPr>
          <w:i/>
          <w:iCs/>
        </w:rPr>
        <w:t>o</w:t>
      </w:r>
      <w:r w:rsidRPr="00033A45">
        <w:rPr>
          <w:i/>
          <w:iCs/>
        </w:rPr>
        <w:t xml:space="preserve">r Merger </w:t>
      </w:r>
      <w:r>
        <w:rPr>
          <w:i/>
          <w:iCs/>
        </w:rPr>
        <w:t>o</w:t>
      </w:r>
      <w:r w:rsidRPr="00033A45">
        <w:rPr>
          <w:i/>
          <w:iCs/>
        </w:rPr>
        <w:t xml:space="preserve">f Facilities and to </w:t>
      </w:r>
      <w:r>
        <w:rPr>
          <w:i/>
          <w:iCs/>
        </w:rPr>
        <w:t>Amend</w:t>
      </w:r>
      <w:r w:rsidRPr="00033A45">
        <w:rPr>
          <w:i/>
          <w:iCs/>
        </w:rPr>
        <w:t xml:space="preserve"> </w:t>
      </w:r>
      <w:r>
        <w:rPr>
          <w:i/>
          <w:iCs/>
        </w:rPr>
        <w:t xml:space="preserve">Johnson County Special Utility District’s Water </w:t>
      </w:r>
      <w:r w:rsidRPr="00033A45">
        <w:rPr>
          <w:i/>
          <w:iCs/>
        </w:rPr>
        <w:t xml:space="preserve">Certificate of Convenience and Necessity in </w:t>
      </w:r>
      <w:r>
        <w:rPr>
          <w:i/>
          <w:iCs/>
        </w:rPr>
        <w:t>Johnson</w:t>
      </w:r>
      <w:r w:rsidRPr="00033A45">
        <w:rPr>
          <w:i/>
          <w:iCs/>
        </w:rPr>
        <w:t xml:space="preserve"> County</w:t>
      </w:r>
      <w:r>
        <w:t xml:space="preserve">. Specifically, based on the amended application, in addition to seeking to acquire SDLA’s facilities and certificated service area, </w:t>
      </w:r>
      <w:r>
        <w:lastRenderedPageBreak/>
        <w:t>Johnson County SUD also seeks to amend its CCN to add uncertificated service area.</w:t>
      </w:r>
      <w:r w:rsidR="007754BF">
        <w:t xml:space="preserve"> Further, SDLA’s certificated name is </w:t>
      </w:r>
      <w:r w:rsidR="007754BF">
        <w:rPr>
          <w:i/>
          <w:iCs/>
        </w:rPr>
        <w:t>Skyline Drive Landowners Association Water System</w:t>
      </w:r>
      <w:r w:rsidR="007754BF">
        <w:t>.</w:t>
      </w:r>
      <w:r w:rsidR="007754BF">
        <w:rPr>
          <w:rStyle w:val="FootnoteReference"/>
        </w:rPr>
        <w:footnoteReference w:id="2"/>
      </w:r>
    </w:p>
    <w:p w14:paraId="53F53CC2" w14:textId="77777777" w:rsidR="007754BF" w:rsidRPr="00AB6835" w:rsidRDefault="007754BF" w:rsidP="00AB6835">
      <w:pPr>
        <w:pStyle w:val="Paragraph"/>
      </w:pPr>
    </w:p>
    <w:p w14:paraId="6D089EFE" w14:textId="7C2E4F60" w:rsidR="00CF3087" w:rsidRDefault="00CF3087" w:rsidP="00CD5FCB">
      <w:pPr>
        <w:pStyle w:val="Heading1"/>
        <w:tabs>
          <w:tab w:val="clear" w:pos="1080"/>
          <w:tab w:val="clear" w:pos="1440"/>
        </w:tabs>
        <w:spacing w:before="0" w:after="0" w:line="360" w:lineRule="auto"/>
        <w:ind w:left="0" w:right="0" w:firstLine="0"/>
      </w:pPr>
      <w:r w:rsidRPr="005E0AD2">
        <w:t>CONCLUSION</w:t>
      </w:r>
    </w:p>
    <w:p w14:paraId="6B56596A" w14:textId="350737CB" w:rsidR="00CF3087" w:rsidRDefault="00CF3087" w:rsidP="001945AD">
      <w:pPr>
        <w:pStyle w:val="Paragraph"/>
      </w:pPr>
      <w:r>
        <w:t xml:space="preserve">For the reasons detailed above, Staff recommends that the application be found administratively complete, that the Applicants be directed to provide notice as </w:t>
      </w:r>
      <w:r w:rsidR="00AB6835">
        <w:t xml:space="preserve">detailed above and in Ms. Mathis’ memorandum, that the docket be restyled as proposed above, </w:t>
      </w:r>
      <w:r>
        <w:t xml:space="preserve"> and that the proposed procedural schedule be adopted. Staff respectfully requests the entry of an order consistent with these recommendations.</w:t>
      </w:r>
    </w:p>
    <w:p w14:paraId="092C86BA" w14:textId="77777777" w:rsidR="00A42A96" w:rsidRDefault="00A42A96" w:rsidP="00A42A96">
      <w:pPr>
        <w:pStyle w:val="Paragraph"/>
        <w:ind w:firstLine="0"/>
      </w:pPr>
    </w:p>
    <w:p w14:paraId="0C393AAE" w14:textId="33DE999F" w:rsidR="00A42A96" w:rsidRDefault="00A42A96" w:rsidP="00A42A96">
      <w:pPr>
        <w:pStyle w:val="Paragraph"/>
        <w:keepNext/>
        <w:ind w:firstLine="0"/>
      </w:pPr>
      <w:r>
        <w:t xml:space="preserve">Dated: </w:t>
      </w:r>
      <w:bookmarkStart w:id="8" w:name="_Hlk124939868"/>
      <w:r>
        <w:fldChar w:fldCharType="begin"/>
      </w:r>
      <w:r>
        <w:instrText xml:space="preserve"> DATE \@ "MMMM d, yyyy" </w:instrText>
      </w:r>
      <w:r>
        <w:fldChar w:fldCharType="separate"/>
      </w:r>
      <w:r w:rsidR="006C564C">
        <w:rPr>
          <w:noProof/>
        </w:rPr>
        <w:t>January 23, 2023</w:t>
      </w:r>
      <w:r>
        <w:fldChar w:fldCharType="end"/>
      </w:r>
      <w:bookmarkEnd w:id="8"/>
    </w:p>
    <w:p w14:paraId="0A8CE607" w14:textId="77777777" w:rsidR="00A42A96" w:rsidRDefault="00A42A96" w:rsidP="00A42A96">
      <w:pPr>
        <w:pStyle w:val="Paragraph"/>
        <w:keepNext/>
        <w:ind w:firstLine="0"/>
      </w:pPr>
    </w:p>
    <w:p w14:paraId="5A615297" w14:textId="77777777" w:rsidR="00A42A96" w:rsidRPr="00BF12B1" w:rsidRDefault="00A42A96" w:rsidP="00A42A96">
      <w:pPr>
        <w:keepNext/>
        <w:spacing w:after="0" w:line="240" w:lineRule="auto"/>
        <w:ind w:left="4320" w:firstLine="0"/>
      </w:pPr>
      <w:r w:rsidRPr="00BF12B1">
        <w:t>Respectfully submitted,</w:t>
      </w:r>
    </w:p>
    <w:p w14:paraId="62AA3F99" w14:textId="77777777" w:rsidR="00A42A96" w:rsidRPr="00BF12B1" w:rsidRDefault="00A42A96" w:rsidP="00A42A96">
      <w:pPr>
        <w:keepNext/>
        <w:spacing w:after="0" w:line="240" w:lineRule="auto"/>
        <w:ind w:left="4320" w:firstLine="0"/>
      </w:pPr>
    </w:p>
    <w:p w14:paraId="3856BB21" w14:textId="77777777" w:rsidR="00A42A96" w:rsidRPr="00BF12B1" w:rsidRDefault="00A42A96" w:rsidP="00A42A96">
      <w:pPr>
        <w:keepNext/>
        <w:spacing w:after="0" w:line="240" w:lineRule="auto"/>
        <w:ind w:left="4320" w:firstLine="0"/>
        <w:rPr>
          <w:b/>
        </w:rPr>
      </w:pPr>
      <w:r w:rsidRPr="00BF12B1">
        <w:rPr>
          <w:b/>
        </w:rPr>
        <w:t>PUBLIC UTILITY COMMISSION OF TEXAS</w:t>
      </w:r>
    </w:p>
    <w:p w14:paraId="7255C610" w14:textId="77777777" w:rsidR="00A42A96" w:rsidRPr="00BF12B1" w:rsidRDefault="00A42A96" w:rsidP="00A42A96">
      <w:pPr>
        <w:keepNext/>
        <w:spacing w:after="0" w:line="240" w:lineRule="auto"/>
        <w:ind w:left="4320" w:firstLine="0"/>
        <w:rPr>
          <w:b/>
        </w:rPr>
      </w:pPr>
      <w:r w:rsidRPr="00BF12B1">
        <w:rPr>
          <w:b/>
        </w:rPr>
        <w:t>LEGAL DIVISION</w:t>
      </w:r>
    </w:p>
    <w:p w14:paraId="5F9C5549" w14:textId="77777777" w:rsidR="00A42A96" w:rsidRPr="00BF12B1" w:rsidRDefault="00A42A96" w:rsidP="00A42A96">
      <w:pPr>
        <w:keepNext/>
        <w:spacing w:after="0" w:line="240" w:lineRule="auto"/>
        <w:ind w:left="4320" w:firstLine="0"/>
        <w:rPr>
          <w:b/>
        </w:rPr>
      </w:pPr>
    </w:p>
    <w:p w14:paraId="0B80CCEE" w14:textId="77777777" w:rsidR="00A42A96" w:rsidRPr="00BF12B1" w:rsidRDefault="00A42A96" w:rsidP="00A42A96">
      <w:pPr>
        <w:keepNext/>
        <w:overflowPunct w:val="0"/>
        <w:autoSpaceDE w:val="0"/>
        <w:autoSpaceDN w:val="0"/>
        <w:adjustRightInd w:val="0"/>
        <w:spacing w:after="0" w:line="240" w:lineRule="auto"/>
        <w:ind w:left="4320" w:firstLine="0"/>
        <w:jc w:val="left"/>
        <w:textAlignment w:val="baseline"/>
      </w:pPr>
      <w:r w:rsidRPr="00BF12B1">
        <w:t>Keith Rogas</w:t>
      </w:r>
    </w:p>
    <w:p w14:paraId="67428027" w14:textId="77777777" w:rsidR="00A42A96" w:rsidRPr="00BF12B1" w:rsidRDefault="00A42A96" w:rsidP="00A42A96">
      <w:pPr>
        <w:keepNext/>
        <w:spacing w:after="0" w:line="240" w:lineRule="auto"/>
        <w:ind w:left="4320" w:firstLine="0"/>
        <w:jc w:val="left"/>
      </w:pPr>
      <w:r w:rsidRPr="00BF12B1">
        <w:t xml:space="preserve">Division Director </w:t>
      </w:r>
    </w:p>
    <w:p w14:paraId="7D3B531F" w14:textId="77777777" w:rsidR="00A42A96" w:rsidRPr="00BF12B1" w:rsidRDefault="00A42A96" w:rsidP="00A42A96">
      <w:pPr>
        <w:keepNext/>
        <w:spacing w:after="0" w:line="240" w:lineRule="auto"/>
        <w:ind w:left="4320" w:firstLine="0"/>
        <w:jc w:val="left"/>
      </w:pPr>
    </w:p>
    <w:p w14:paraId="4BEF571E"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Sneha Patel</w:t>
      </w:r>
    </w:p>
    <w:p w14:paraId="37EDF8E9"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Managing Attorney</w:t>
      </w:r>
    </w:p>
    <w:p w14:paraId="3098FFBA"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p>
    <w:p w14:paraId="78974448" w14:textId="01AC64D4"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5E236375"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EAB6F86"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State Bar No. 24098103</w:t>
      </w:r>
    </w:p>
    <w:p w14:paraId="61E2305C"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1701 N. Congress Avenue</w:t>
      </w:r>
    </w:p>
    <w:p w14:paraId="3D661A9B"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P.O. Box 13326</w:t>
      </w:r>
    </w:p>
    <w:p w14:paraId="11177657"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Austin, Texas 78711-3326</w:t>
      </w:r>
    </w:p>
    <w:p w14:paraId="4C23ACC4"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936-7228</w:t>
      </w:r>
    </w:p>
    <w:p w14:paraId="0FA7A7C8"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936-7268 (facsimile)</w:t>
      </w:r>
    </w:p>
    <w:p w14:paraId="2DF06518" w14:textId="38E99C02" w:rsidR="00A42A96" w:rsidRDefault="00CF3087" w:rsidP="00A06746">
      <w:pPr>
        <w:overflowPunct w:val="0"/>
        <w:autoSpaceDE w:val="0"/>
        <w:autoSpaceDN w:val="0"/>
        <w:adjustRightInd w:val="0"/>
        <w:spacing w:after="0" w:line="240" w:lineRule="auto"/>
        <w:ind w:left="4320" w:firstLine="0"/>
        <w:jc w:val="left"/>
        <w:textAlignment w:val="baseline"/>
      </w:pPr>
      <w:r w:rsidRPr="00CF3087">
        <w:t>Scott.Miles@puc.texas.gov</w:t>
      </w:r>
    </w:p>
    <w:p w14:paraId="2C849224" w14:textId="7512C454" w:rsidR="00CF3087" w:rsidRDefault="00CF3087" w:rsidP="00CF3087">
      <w:pPr>
        <w:overflowPunct w:val="0"/>
        <w:autoSpaceDE w:val="0"/>
        <w:autoSpaceDN w:val="0"/>
        <w:adjustRightInd w:val="0"/>
        <w:spacing w:after="0" w:line="240" w:lineRule="auto"/>
        <w:ind w:firstLine="0"/>
        <w:jc w:val="left"/>
        <w:textAlignment w:val="baseline"/>
      </w:pPr>
    </w:p>
    <w:p w14:paraId="6C02AEEB" w14:textId="77777777" w:rsidR="00CF3087" w:rsidRDefault="00CF3087" w:rsidP="00CF3087">
      <w:pPr>
        <w:overflowPunct w:val="0"/>
        <w:autoSpaceDE w:val="0"/>
        <w:autoSpaceDN w:val="0"/>
        <w:adjustRightInd w:val="0"/>
        <w:spacing w:after="0" w:line="240" w:lineRule="auto"/>
        <w:ind w:firstLine="0"/>
        <w:jc w:val="left"/>
        <w:textAlignment w:val="baseline"/>
      </w:pPr>
    </w:p>
    <w:p w14:paraId="5CB13E99" w14:textId="5A199B62"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A06746" w:rsidRPr="00EF7381">
        <w:t>Docket</w:t>
      </w:r>
      <w:r w:rsidR="00A06746" w:rsidRPr="00D92C94">
        <w:t xml:space="preserve"> No</w:t>
      </w:r>
      <w:r w:rsidR="00A06746" w:rsidRPr="008647EB">
        <w:t>.</w:t>
      </w:r>
      <w:r w:rsidR="00A06746">
        <w:t xml:space="preserve"> 53922</w:t>
      </w:r>
      <w:r w:rsidR="00A06746" w:rsidRPr="00A06746">
        <w:rPr>
          <w:rStyle w:val="PlaceholderText"/>
        </w:rPr>
        <w:t xml:space="preserve"> </w:t>
      </w:r>
      <w:r w:rsidRPr="007E3A22">
        <w:rPr>
          <w:bCs/>
        </w:rPr>
        <w:fldChar w:fldCharType="end"/>
      </w:r>
    </w:p>
    <w:p w14:paraId="16BB54D8" w14:textId="77777777" w:rsidR="00DA790F" w:rsidRPr="008647EB" w:rsidRDefault="00DA790F" w:rsidP="00092070">
      <w:pPr>
        <w:pStyle w:val="CaseCaption"/>
      </w:pPr>
      <w:r w:rsidRPr="008647EB">
        <w:t>CERTIFICATE OF SERVICE</w:t>
      </w:r>
    </w:p>
    <w:p w14:paraId="2BB28D1B" w14:textId="5B38FA78" w:rsidR="00DA790F" w:rsidRPr="008647EB" w:rsidRDefault="00DA790F" w:rsidP="00553B64">
      <w:pPr>
        <w:pStyle w:val="Paragraph"/>
        <w:keepNext/>
        <w:keepLines/>
      </w:pPr>
      <w:r w:rsidRPr="00893EAC">
        <w:t>I certify that unless otherwise ordered by the presiding officer, notice of the filing of this document w</w:t>
      </w:r>
      <w:r w:rsidR="00CF3087">
        <w:t>ill be</w:t>
      </w:r>
      <w:r w:rsidRPr="00893EAC">
        <w:t xml:space="preserve"> provided to all parties of record via electronic mail on</w:t>
      </w:r>
      <w:r w:rsidR="008E1F6D">
        <w:t xml:space="preserve"> </w:t>
      </w:r>
      <w:r w:rsidR="00CF3087">
        <w:t xml:space="preserve">January </w:t>
      </w:r>
      <w:r w:rsidR="006C564C">
        <w:t>23</w:t>
      </w:r>
      <w:r w:rsidR="00CF3087">
        <w:t>, 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7BDC05D8" w14:textId="77777777" w:rsidR="00A42A96" w:rsidRDefault="00A42A96" w:rsidP="00A42A96">
      <w:pPr>
        <w:keepNext/>
        <w:spacing w:after="0" w:line="240" w:lineRule="auto"/>
        <w:ind w:left="4320" w:firstLine="0"/>
        <w:rPr>
          <w:u w:val="single"/>
        </w:rPr>
      </w:pPr>
    </w:p>
    <w:p w14:paraId="1DF13506" w14:textId="15F38215"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498BECDD"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094B19A"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187D" w14:textId="77777777" w:rsidR="00A06746" w:rsidRDefault="00A06746">
      <w:pPr>
        <w:spacing w:after="0" w:line="240" w:lineRule="auto"/>
      </w:pPr>
      <w:r>
        <w:separator/>
      </w:r>
    </w:p>
  </w:endnote>
  <w:endnote w:type="continuationSeparator" w:id="0">
    <w:p w14:paraId="3F8208C7" w14:textId="77777777" w:rsidR="00A06746" w:rsidRDefault="00A06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355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CA86AC" w14:textId="77777777" w:rsidR="00071BFA" w:rsidRDefault="00071BFA" w:rsidP="008016FB">
    <w:pPr>
      <w:pStyle w:val="Footer"/>
    </w:pPr>
  </w:p>
  <w:p w14:paraId="5F9D718A" w14:textId="77777777" w:rsidR="00071BFA" w:rsidRDefault="00071BFA" w:rsidP="008016FB"/>
  <w:p w14:paraId="36199B0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0ADC" w14:textId="77777777" w:rsidR="00A06746" w:rsidRDefault="00A06746">
      <w:pPr>
        <w:spacing w:after="0" w:line="240" w:lineRule="auto"/>
      </w:pPr>
      <w:r>
        <w:separator/>
      </w:r>
    </w:p>
  </w:footnote>
  <w:footnote w:type="continuationSeparator" w:id="0">
    <w:p w14:paraId="164D6499" w14:textId="77777777" w:rsidR="00A06746" w:rsidRDefault="00A06746">
      <w:pPr>
        <w:spacing w:after="0" w:line="240" w:lineRule="auto"/>
      </w:pPr>
      <w:r>
        <w:continuationSeparator/>
      </w:r>
    </w:p>
  </w:footnote>
  <w:footnote w:type="continuationNotice" w:id="1">
    <w:p w14:paraId="04E81652" w14:textId="77777777" w:rsidR="00A06746" w:rsidRDefault="00A06746">
      <w:pPr>
        <w:spacing w:after="0" w:line="240" w:lineRule="auto"/>
      </w:pPr>
    </w:p>
  </w:footnote>
  <w:footnote w:id="2">
    <w:p w14:paraId="112E38F5" w14:textId="0B9381FE" w:rsidR="007754BF" w:rsidRDefault="007754BF">
      <w:pPr>
        <w:pStyle w:val="FootnoteText"/>
      </w:pPr>
      <w:r>
        <w:rPr>
          <w:rStyle w:val="FootnoteReference"/>
        </w:rPr>
        <w:footnoteRef/>
      </w:r>
      <w:r>
        <w:t xml:space="preserve">  </w:t>
      </w:r>
      <w:r w:rsidRPr="007754BF">
        <w:rPr>
          <w:i/>
          <w:iCs/>
        </w:rPr>
        <w:t xml:space="preserve">Application </w:t>
      </w:r>
      <w:r>
        <w:rPr>
          <w:i/>
          <w:iCs/>
        </w:rPr>
        <w:t>o</w:t>
      </w:r>
      <w:r w:rsidRPr="007754BF">
        <w:rPr>
          <w:i/>
          <w:iCs/>
        </w:rPr>
        <w:t xml:space="preserve">f Skyline Drive Landowners Association Water System </w:t>
      </w:r>
      <w:r>
        <w:rPr>
          <w:i/>
          <w:iCs/>
        </w:rPr>
        <w:t>t</w:t>
      </w:r>
      <w:r w:rsidRPr="007754BF">
        <w:rPr>
          <w:i/>
          <w:iCs/>
        </w:rPr>
        <w:t xml:space="preserve">o Decertify </w:t>
      </w:r>
      <w:r>
        <w:rPr>
          <w:i/>
          <w:iCs/>
        </w:rPr>
        <w:t>a</w:t>
      </w:r>
      <w:r w:rsidRPr="007754BF">
        <w:rPr>
          <w:i/>
          <w:iCs/>
        </w:rPr>
        <w:t xml:space="preserve"> Portion </w:t>
      </w:r>
      <w:r>
        <w:rPr>
          <w:i/>
          <w:iCs/>
        </w:rPr>
        <w:t>o</w:t>
      </w:r>
      <w:r w:rsidRPr="007754BF">
        <w:rPr>
          <w:i/>
          <w:iCs/>
        </w:rPr>
        <w:t xml:space="preserve">f </w:t>
      </w:r>
      <w:r>
        <w:rPr>
          <w:i/>
          <w:iCs/>
        </w:rPr>
        <w:t>i</w:t>
      </w:r>
      <w:r w:rsidRPr="007754BF">
        <w:rPr>
          <w:i/>
          <w:iCs/>
        </w:rPr>
        <w:t xml:space="preserve">ts Water Certificate </w:t>
      </w:r>
      <w:r>
        <w:rPr>
          <w:i/>
          <w:iCs/>
        </w:rPr>
        <w:t>o</w:t>
      </w:r>
      <w:r w:rsidRPr="007754BF">
        <w:rPr>
          <w:i/>
          <w:iCs/>
        </w:rPr>
        <w:t xml:space="preserve">f Convenience </w:t>
      </w:r>
      <w:r>
        <w:rPr>
          <w:i/>
          <w:iCs/>
        </w:rPr>
        <w:t>a</w:t>
      </w:r>
      <w:r w:rsidRPr="007754BF">
        <w:rPr>
          <w:i/>
          <w:iCs/>
        </w:rPr>
        <w:t xml:space="preserve">nd Necessity </w:t>
      </w:r>
      <w:r>
        <w:rPr>
          <w:i/>
          <w:iCs/>
        </w:rPr>
        <w:t>i</w:t>
      </w:r>
      <w:r w:rsidRPr="007754BF">
        <w:rPr>
          <w:i/>
          <w:iCs/>
        </w:rPr>
        <w:t>n Johnson County</w:t>
      </w:r>
      <w:r>
        <w:t>, Docket No. 52453,</w:t>
      </w:r>
      <w:r w:rsidRPr="007754BF">
        <w:t xml:space="preserve"> Order No. 8 Lifting Abatement, Granting Good Cause Exception, Certificate Name Request </w:t>
      </w:r>
      <w:r>
        <w:t>a</w:t>
      </w:r>
      <w:r w:rsidRPr="007754BF">
        <w:t>nd Requesting Proposed Procedural Schedule</w:t>
      </w:r>
      <w:r>
        <w:t xml:space="preserve"> (May, 10, 2022); </w:t>
      </w:r>
      <w:r>
        <w:rPr>
          <w:i/>
          <w:iCs/>
        </w:rPr>
        <w:t>see also</w:t>
      </w:r>
      <w:r>
        <w:t xml:space="preserve"> Docket No. 52453, Order (Nov. 3,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46231B"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7BD897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 w:numId="2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4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A7"/>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FC6"/>
    <w:rsid w:val="00191CC3"/>
    <w:rsid w:val="001945AD"/>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7AF"/>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88B"/>
    <w:rsid w:val="00324F0F"/>
    <w:rsid w:val="003313F9"/>
    <w:rsid w:val="00332458"/>
    <w:rsid w:val="003346A4"/>
    <w:rsid w:val="00334DB1"/>
    <w:rsid w:val="00336ACF"/>
    <w:rsid w:val="00340539"/>
    <w:rsid w:val="0034088B"/>
    <w:rsid w:val="003415F8"/>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1CDA"/>
    <w:rsid w:val="0051397A"/>
    <w:rsid w:val="00513C7B"/>
    <w:rsid w:val="00515B33"/>
    <w:rsid w:val="005163AD"/>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3574"/>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564C"/>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4B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6075"/>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346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2B9"/>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74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B683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FCB"/>
    <w:rsid w:val="00CD7193"/>
    <w:rsid w:val="00CE16ED"/>
    <w:rsid w:val="00CE2ED5"/>
    <w:rsid w:val="00CE6EF2"/>
    <w:rsid w:val="00CE7B70"/>
    <w:rsid w:val="00CF0D77"/>
    <w:rsid w:val="00CF24C6"/>
    <w:rsid w:val="00CF3087"/>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C3F"/>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57E0"/>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0D"/>
    <w:rsid w:val="00F8061A"/>
    <w:rsid w:val="00F821BC"/>
    <w:rsid w:val="00F83627"/>
    <w:rsid w:val="00F83E5E"/>
    <w:rsid w:val="00F863F8"/>
    <w:rsid w:val="00F87258"/>
    <w:rsid w:val="00F90140"/>
    <w:rsid w:val="00F91049"/>
    <w:rsid w:val="00F9178E"/>
    <w:rsid w:val="00F9467E"/>
    <w:rsid w:val="00F94F2F"/>
    <w:rsid w:val="00F97507"/>
    <w:rsid w:val="00FA15F4"/>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B4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EC90F6CED843E292C4C7CA630F2D2F"/>
        <w:category>
          <w:name w:val="General"/>
          <w:gallery w:val="placeholder"/>
        </w:category>
        <w:types>
          <w:type w:val="bbPlcHdr"/>
        </w:types>
        <w:behaviors>
          <w:behavior w:val="content"/>
        </w:behaviors>
        <w:guid w:val="{4E624DA4-C1C4-400A-BB31-9F611A78F320}"/>
      </w:docPartPr>
      <w:docPartBody>
        <w:p w:rsidR="003614D2" w:rsidRDefault="00905516">
          <w:pPr>
            <w:pStyle w:val="0FEC90F6CED843E292C4C7CA630F2D2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516"/>
    <w:rsid w:val="003614D2"/>
    <w:rsid w:val="00905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5516"/>
    <w:rPr>
      <w:color w:val="808080"/>
    </w:rPr>
  </w:style>
  <w:style w:type="paragraph" w:customStyle="1" w:styleId="0FEC90F6CED843E292C4C7CA630F2D2F">
    <w:name w:val="0FEC90F6CED843E292C4C7CA630F2D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807</Words>
  <Characters>4715</Characters>
  <Application>Microsoft Office Word</Application>
  <DocSecurity>0</DocSecurity>
  <Lines>39</Lines>
  <Paragraphs>11</Paragraphs>
  <ScaleCrop>false</ScaleCrop>
  <Manager/>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2023-01-23T17:59:00Z</dcterms:created>
  <dcterms:modified xsi:type="dcterms:W3CDTF">2023-01-23T18:36:00Z</dcterms:modified>
</cp:coreProperties>
</file>